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5D72" w:rsidRDefault="00AD5D72" w:rsidP="00AD5D72">
      <w:pPr>
        <w:jc w:val="center"/>
      </w:pPr>
      <w:r>
        <w:t>ANEXO II</w:t>
      </w:r>
    </w:p>
    <w:p w:rsidR="00AD5D72" w:rsidRDefault="00AD5D72" w:rsidP="00AD5D72">
      <w:pPr>
        <w:jc w:val="center"/>
      </w:pPr>
      <w:r>
        <w:t xml:space="preserve">MODELO DE PROPOSTA COMERCIAL (em papel </w:t>
      </w:r>
      <w:r>
        <w:t>ti</w:t>
      </w:r>
      <w:r>
        <w:t>mbrado da licitante)</w:t>
      </w:r>
    </w:p>
    <w:p w:rsidR="00AD5D72" w:rsidRDefault="00AD5D72" w:rsidP="00AD5D72">
      <w:pPr>
        <w:jc w:val="center"/>
      </w:pPr>
      <w:r>
        <w:t>PREGÃO ELETRÔNICO N.º 900</w:t>
      </w:r>
      <w:r>
        <w:t>11</w:t>
      </w:r>
      <w:r>
        <w:t>/2024</w:t>
      </w:r>
    </w:p>
    <w:p w:rsidR="00AD5D72" w:rsidRDefault="00AD5D72" w:rsidP="00AD5D72">
      <w:pPr>
        <w:jc w:val="center"/>
      </w:pPr>
      <w:r>
        <w:t xml:space="preserve">Aquisição de </w:t>
      </w:r>
      <w:r>
        <w:t>bandeiras</w:t>
      </w:r>
    </w:p>
    <w:p w:rsidR="00AD5D72" w:rsidRDefault="00AD5D72">
      <w:r>
        <w:t xml:space="preserve">PROCESSO N. </w:t>
      </w:r>
      <w:r w:rsidRPr="00AD5D72">
        <w:t>08255.005264/2024-55</w:t>
      </w:r>
    </w:p>
    <w:p w:rsidR="00AD5D72" w:rsidRDefault="00AD5D72">
      <w:r>
        <w:t>Á Superintendência de Polícia Federal da Bahia Senhor Pregoeiro, A empresa (NOME DA EMPRESA) .............., (n° do CNPJ)..............., sediada (endereço completo)............................., tendo examinado minuciosamente as normas específicas d</w:t>
      </w:r>
      <w:r>
        <w:t>a</w:t>
      </w:r>
      <w:r>
        <w:t xml:space="preserve"> </w:t>
      </w:r>
      <w:r>
        <w:t>Dispensa</w:t>
      </w:r>
      <w:r>
        <w:t xml:space="preserve"> Eletrônic</w:t>
      </w:r>
      <w:r>
        <w:t>a</w:t>
      </w:r>
      <w:r>
        <w:t xml:space="preserve"> n.º 900</w:t>
      </w:r>
      <w:r>
        <w:t>11</w:t>
      </w:r>
      <w:r>
        <w:t xml:space="preserve">/2024, cujo objeto é a Aquisição de </w:t>
      </w:r>
      <w:r>
        <w:t>bandeiras</w:t>
      </w:r>
      <w:r>
        <w:t xml:space="preserve">, conforme as especificações constantes do </w:t>
      </w:r>
      <w:r>
        <w:t>Aviso</w:t>
      </w:r>
      <w:r>
        <w:t xml:space="preserve"> e dos seus Anexos, e após tomar conhecimento de todas as condições lá estabelecidas, declaramos expressamente que: </w:t>
      </w:r>
    </w:p>
    <w:p w:rsidR="00AD5D72" w:rsidRDefault="00AD5D72">
      <w:r>
        <w:t xml:space="preserve">1 - Propomos entregar, sob nossa integral responsabilidade, os materiais que compõem o objeto desta contratação à Superintendência Regional de Polícia Federal no Estado da Bahia (SR/PF/BA), sem qualquer encargo, taxa, acréscimo de qualquer natureza, em conformidade com as especificações contidas no Termo de Referência e anexos. </w:t>
      </w:r>
    </w:p>
    <w:tbl>
      <w:tblPr>
        <w:tblStyle w:val="Tabelacomgrade"/>
        <w:tblW w:w="9493" w:type="dxa"/>
        <w:jc w:val="center"/>
        <w:tblLook w:val="04A0" w:firstRow="1" w:lastRow="0" w:firstColumn="1" w:lastColumn="0" w:noHBand="0" w:noVBand="1"/>
      </w:tblPr>
      <w:tblGrid>
        <w:gridCol w:w="699"/>
        <w:gridCol w:w="4399"/>
        <w:gridCol w:w="1134"/>
        <w:gridCol w:w="1138"/>
        <w:gridCol w:w="1137"/>
        <w:gridCol w:w="986"/>
      </w:tblGrid>
      <w:tr w:rsidR="00AD5D72" w:rsidTr="00AD5D72">
        <w:trPr>
          <w:jc w:val="center"/>
        </w:trPr>
        <w:tc>
          <w:tcPr>
            <w:tcW w:w="699" w:type="dxa"/>
          </w:tcPr>
          <w:p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ITEM</w:t>
            </w:r>
          </w:p>
        </w:tc>
        <w:tc>
          <w:tcPr>
            <w:tcW w:w="4399" w:type="dxa"/>
          </w:tcPr>
          <w:p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DESCRIÇÃO</w:t>
            </w:r>
          </w:p>
        </w:tc>
        <w:tc>
          <w:tcPr>
            <w:tcW w:w="1134" w:type="dxa"/>
          </w:tcPr>
          <w:p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MEDIDA</w:t>
            </w:r>
          </w:p>
        </w:tc>
        <w:tc>
          <w:tcPr>
            <w:tcW w:w="1138" w:type="dxa"/>
          </w:tcPr>
          <w:p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QUANTID</w:t>
            </w:r>
          </w:p>
        </w:tc>
        <w:tc>
          <w:tcPr>
            <w:tcW w:w="1137" w:type="dxa"/>
          </w:tcPr>
          <w:p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VALOR UNITÁRIO</w:t>
            </w:r>
          </w:p>
        </w:tc>
        <w:tc>
          <w:tcPr>
            <w:tcW w:w="986" w:type="dxa"/>
          </w:tcPr>
          <w:p w:rsidR="00AD5D72" w:rsidRPr="00AD5D72" w:rsidRDefault="00AD5D72" w:rsidP="00AD5D72">
            <w:pPr>
              <w:jc w:val="center"/>
              <w:rPr>
                <w:b/>
              </w:rPr>
            </w:pPr>
            <w:r w:rsidRPr="00AD5D72">
              <w:rPr>
                <w:b/>
              </w:rPr>
              <w:t>VALOR TOTAL</w:t>
            </w:r>
          </w:p>
        </w:tc>
      </w:tr>
      <w:tr w:rsidR="00AD5D72" w:rsidTr="00AD5D72">
        <w:trPr>
          <w:jc w:val="center"/>
        </w:trPr>
        <w:tc>
          <w:tcPr>
            <w:tcW w:w="699" w:type="dxa"/>
          </w:tcPr>
          <w:p w:rsidR="00AD5D72" w:rsidRDefault="00AD5D72">
            <w:r>
              <w:t>1</w:t>
            </w:r>
          </w:p>
        </w:tc>
        <w:tc>
          <w:tcPr>
            <w:tcW w:w="4399" w:type="dxa"/>
          </w:tcPr>
          <w:p w:rsidR="00AD5D72" w:rsidRDefault="00AD5D72">
            <w:r>
              <w:t>Bandeira do Brasil:  Bandeira oficial do Brasil de acordo com a Lei nº 5700 /71, nylon paraquedas, 3 panos (192x135cm). Características adicionais: dupla face, bordada, uso externo, costuras reforçadas, furos com ilhós inoxidáveis.</w:t>
            </w:r>
          </w:p>
        </w:tc>
        <w:tc>
          <w:tcPr>
            <w:tcW w:w="1134" w:type="dxa"/>
          </w:tcPr>
          <w:p w:rsidR="00AD5D72" w:rsidRDefault="00AD5D72">
            <w:r>
              <w:t>UNIDADE</w:t>
            </w:r>
          </w:p>
        </w:tc>
        <w:tc>
          <w:tcPr>
            <w:tcW w:w="1138" w:type="dxa"/>
          </w:tcPr>
          <w:p w:rsidR="00AD5D72" w:rsidRDefault="00AD5D72" w:rsidP="00AD5D72">
            <w:pPr>
              <w:jc w:val="center"/>
            </w:pPr>
          </w:p>
          <w:p w:rsidR="00AD5D72" w:rsidRDefault="00AD5D72" w:rsidP="00AD5D72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AD5D72" w:rsidRDefault="00AD5D72"/>
        </w:tc>
        <w:tc>
          <w:tcPr>
            <w:tcW w:w="986" w:type="dxa"/>
          </w:tcPr>
          <w:p w:rsidR="00AD5D72" w:rsidRDefault="00AD5D72"/>
        </w:tc>
      </w:tr>
      <w:tr w:rsidR="00AD5D72" w:rsidTr="00AD5D72">
        <w:trPr>
          <w:jc w:val="center"/>
        </w:trPr>
        <w:tc>
          <w:tcPr>
            <w:tcW w:w="699" w:type="dxa"/>
          </w:tcPr>
          <w:p w:rsidR="00AD5D72" w:rsidRDefault="00AD5D72" w:rsidP="00AD5D72">
            <w:r>
              <w:t>2</w:t>
            </w:r>
          </w:p>
        </w:tc>
        <w:tc>
          <w:tcPr>
            <w:tcW w:w="4399" w:type="dxa"/>
          </w:tcPr>
          <w:p w:rsidR="00AD5D72" w:rsidRDefault="00AD5D72" w:rsidP="00AD5D72">
            <w:r>
              <w:t>Bandeira oficial do Departamento de Polícia Federal, nylon paraquedas, 3 panos (192x135cm). Características adicionais: nylon azul celeste, brasão do DPF de tecido aplicado sobre o tecido da bandeira em ambas as faces, bordada, uso externo, 617605 Unidade 30 R$ 284,40 R$ 8.532,00 UASG 200346 Termo de Referência 61/2024 Câmara Nacional de Modelos de Licitações e Contratos da Consultoria-Geral da União Atualização: Dezembro/2023 Termo de Referência – Contratação Direta Aprovado pela Secretaria de Gestão. Identidade visual pela Secretaria de Gestão 2 de 15 costuras reforçadas, furos com ilhós inoxidáveis.</w:t>
            </w:r>
          </w:p>
        </w:tc>
        <w:tc>
          <w:tcPr>
            <w:tcW w:w="1134" w:type="dxa"/>
          </w:tcPr>
          <w:p w:rsidR="00AD5D72" w:rsidRDefault="00AD5D72" w:rsidP="00AD5D72">
            <w:r>
              <w:t>UNIDADE</w:t>
            </w:r>
          </w:p>
        </w:tc>
        <w:tc>
          <w:tcPr>
            <w:tcW w:w="1138" w:type="dxa"/>
          </w:tcPr>
          <w:p w:rsidR="00AD5D72" w:rsidRDefault="00AD5D72" w:rsidP="00AD5D72">
            <w:pPr>
              <w:jc w:val="center"/>
            </w:pPr>
          </w:p>
          <w:p w:rsidR="00AD5D72" w:rsidRDefault="00AD5D72" w:rsidP="00AD5D72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AD5D72" w:rsidRDefault="00AD5D72" w:rsidP="00AD5D72"/>
        </w:tc>
        <w:tc>
          <w:tcPr>
            <w:tcW w:w="986" w:type="dxa"/>
          </w:tcPr>
          <w:p w:rsidR="00AD5D72" w:rsidRDefault="00AD5D72" w:rsidP="00AD5D72"/>
        </w:tc>
      </w:tr>
      <w:tr w:rsidR="00AD5D72" w:rsidTr="00AD5D72">
        <w:trPr>
          <w:jc w:val="center"/>
        </w:trPr>
        <w:tc>
          <w:tcPr>
            <w:tcW w:w="699" w:type="dxa"/>
          </w:tcPr>
          <w:p w:rsidR="00AD5D72" w:rsidRDefault="00AD5D72" w:rsidP="00AD5D72">
            <w:r>
              <w:t>3</w:t>
            </w:r>
          </w:p>
        </w:tc>
        <w:tc>
          <w:tcPr>
            <w:tcW w:w="4399" w:type="dxa"/>
          </w:tcPr>
          <w:p w:rsidR="00AD5D72" w:rsidRDefault="00AD5D72" w:rsidP="00AD5D72">
            <w:r>
              <w:t>Bandeira oficial do Estado da Bahia, nylon paraquedas, 3 panos (192x135cm). Características adicionais: dupla faces, bordada, uso externo, costuras reforçadas, furos com ilhós inoxidáveis.</w:t>
            </w:r>
          </w:p>
        </w:tc>
        <w:tc>
          <w:tcPr>
            <w:tcW w:w="1134" w:type="dxa"/>
          </w:tcPr>
          <w:p w:rsidR="00AD5D72" w:rsidRDefault="00AD5D72" w:rsidP="00AD5D72">
            <w:r>
              <w:t>UNIDADE</w:t>
            </w:r>
          </w:p>
        </w:tc>
        <w:tc>
          <w:tcPr>
            <w:tcW w:w="1138" w:type="dxa"/>
          </w:tcPr>
          <w:p w:rsidR="00AD5D72" w:rsidRDefault="00AD5D72" w:rsidP="00AD5D72">
            <w:pPr>
              <w:jc w:val="center"/>
            </w:pPr>
          </w:p>
          <w:p w:rsidR="00AD5D72" w:rsidRDefault="00AD5D72" w:rsidP="00AD5D72">
            <w:pPr>
              <w:jc w:val="center"/>
            </w:pPr>
            <w:r>
              <w:t>30</w:t>
            </w:r>
          </w:p>
        </w:tc>
        <w:tc>
          <w:tcPr>
            <w:tcW w:w="1137" w:type="dxa"/>
          </w:tcPr>
          <w:p w:rsidR="00AD5D72" w:rsidRDefault="00AD5D72" w:rsidP="00AD5D72"/>
        </w:tc>
        <w:tc>
          <w:tcPr>
            <w:tcW w:w="986" w:type="dxa"/>
          </w:tcPr>
          <w:p w:rsidR="00AD5D72" w:rsidRDefault="00AD5D72" w:rsidP="00AD5D72"/>
        </w:tc>
      </w:tr>
      <w:tr w:rsidR="00AD5D72" w:rsidTr="00AD5D72">
        <w:trPr>
          <w:jc w:val="center"/>
        </w:trPr>
        <w:tc>
          <w:tcPr>
            <w:tcW w:w="699" w:type="dxa"/>
          </w:tcPr>
          <w:p w:rsidR="00AD5D72" w:rsidRDefault="00AD5D72" w:rsidP="00AD5D72">
            <w:r>
              <w:t>4</w:t>
            </w:r>
          </w:p>
        </w:tc>
        <w:tc>
          <w:tcPr>
            <w:tcW w:w="4399" w:type="dxa"/>
          </w:tcPr>
          <w:p w:rsidR="00AD5D72" w:rsidRDefault="00AD5D72" w:rsidP="00AD5D72">
            <w:r>
              <w:t xml:space="preserve">Bandeira do Brasil: Bandeira oficial do Brasil de acordo com a Lei n° 5700 /71, nylon paraquedas, 2 panos (130x90cm). </w:t>
            </w:r>
            <w:r>
              <w:lastRenderedPageBreak/>
              <w:t>Características adicionais: dupla face, bordada, uso externo, costuras reforçadas, furos com ilhós inoxidáveis.</w:t>
            </w:r>
          </w:p>
        </w:tc>
        <w:tc>
          <w:tcPr>
            <w:tcW w:w="1134" w:type="dxa"/>
          </w:tcPr>
          <w:p w:rsidR="00AD5D72" w:rsidRDefault="00AD5D72" w:rsidP="00AD5D72">
            <w:r>
              <w:lastRenderedPageBreak/>
              <w:t>UNIDADE</w:t>
            </w:r>
          </w:p>
        </w:tc>
        <w:tc>
          <w:tcPr>
            <w:tcW w:w="1138" w:type="dxa"/>
          </w:tcPr>
          <w:p w:rsidR="00AD5D72" w:rsidRDefault="00AD5D72" w:rsidP="00AD5D72">
            <w:pPr>
              <w:jc w:val="center"/>
            </w:pPr>
          </w:p>
          <w:p w:rsidR="00AD5D72" w:rsidRDefault="00AD5D72" w:rsidP="00AD5D72">
            <w:pPr>
              <w:jc w:val="center"/>
            </w:pPr>
            <w:r>
              <w:t>2</w:t>
            </w:r>
            <w:r>
              <w:t>0</w:t>
            </w:r>
          </w:p>
        </w:tc>
        <w:tc>
          <w:tcPr>
            <w:tcW w:w="1137" w:type="dxa"/>
          </w:tcPr>
          <w:p w:rsidR="00AD5D72" w:rsidRDefault="00AD5D72" w:rsidP="00AD5D72"/>
        </w:tc>
        <w:tc>
          <w:tcPr>
            <w:tcW w:w="986" w:type="dxa"/>
          </w:tcPr>
          <w:p w:rsidR="00AD5D72" w:rsidRDefault="00AD5D72" w:rsidP="00AD5D72"/>
        </w:tc>
      </w:tr>
      <w:tr w:rsidR="00AD5D72" w:rsidTr="00AD5D72">
        <w:trPr>
          <w:jc w:val="center"/>
        </w:trPr>
        <w:tc>
          <w:tcPr>
            <w:tcW w:w="699" w:type="dxa"/>
          </w:tcPr>
          <w:p w:rsidR="00AD5D72" w:rsidRDefault="00AD5D72" w:rsidP="00AD5D72">
            <w:r>
              <w:t>5</w:t>
            </w:r>
          </w:p>
        </w:tc>
        <w:tc>
          <w:tcPr>
            <w:tcW w:w="4399" w:type="dxa"/>
          </w:tcPr>
          <w:p w:rsidR="00AD5D72" w:rsidRDefault="00AD5D72" w:rsidP="00AD5D72">
            <w:r>
              <w:t>Bandeira oficial do Departamento de Polícia Federal, nylon paraquedas, 2 panos (130x90cm). Características adicionais: nylon azul celeste, brasão do DPF de tecido aplicado sobre o tecido da bandeira em ambas as faces, bordada, uso externo, costuras reforçadas, furos com ilhós inoxidáveis</w:t>
            </w:r>
          </w:p>
        </w:tc>
        <w:tc>
          <w:tcPr>
            <w:tcW w:w="1134" w:type="dxa"/>
          </w:tcPr>
          <w:p w:rsidR="00AD5D72" w:rsidRDefault="00AD5D72" w:rsidP="00AD5D72">
            <w:r>
              <w:t>UNIDADE</w:t>
            </w:r>
          </w:p>
        </w:tc>
        <w:tc>
          <w:tcPr>
            <w:tcW w:w="1138" w:type="dxa"/>
          </w:tcPr>
          <w:p w:rsidR="00AD5D72" w:rsidRDefault="00AD5D72" w:rsidP="00AD5D72">
            <w:pPr>
              <w:jc w:val="center"/>
            </w:pPr>
          </w:p>
          <w:p w:rsidR="00AD5D72" w:rsidRDefault="00AD5D72" w:rsidP="00AD5D72">
            <w:pPr>
              <w:jc w:val="center"/>
            </w:pPr>
            <w:r>
              <w:t>20</w:t>
            </w:r>
          </w:p>
        </w:tc>
        <w:tc>
          <w:tcPr>
            <w:tcW w:w="1137" w:type="dxa"/>
          </w:tcPr>
          <w:p w:rsidR="00AD5D72" w:rsidRDefault="00AD5D72" w:rsidP="00AD5D72"/>
        </w:tc>
        <w:tc>
          <w:tcPr>
            <w:tcW w:w="986" w:type="dxa"/>
          </w:tcPr>
          <w:p w:rsidR="00AD5D72" w:rsidRDefault="00AD5D72" w:rsidP="00AD5D72"/>
        </w:tc>
      </w:tr>
      <w:tr w:rsidR="00AD5D72" w:rsidTr="00AD5D72">
        <w:trPr>
          <w:jc w:val="center"/>
        </w:trPr>
        <w:tc>
          <w:tcPr>
            <w:tcW w:w="699" w:type="dxa"/>
          </w:tcPr>
          <w:p w:rsidR="00AD5D72" w:rsidRDefault="00AD5D72" w:rsidP="00AD5D72">
            <w:r>
              <w:t>6</w:t>
            </w:r>
          </w:p>
        </w:tc>
        <w:tc>
          <w:tcPr>
            <w:tcW w:w="4399" w:type="dxa"/>
          </w:tcPr>
          <w:p w:rsidR="00AD5D72" w:rsidRDefault="00AD5D72" w:rsidP="00AD5D72">
            <w:r>
              <w:t>Bandeira oficial do Estado da Bahia, nylon paraquedas, 2 panos (130x90cm). Características adicionais: dupla faces, bordada, uso externo, costuras reforçadas, furos com ilhós inoxidáveis</w:t>
            </w:r>
          </w:p>
        </w:tc>
        <w:tc>
          <w:tcPr>
            <w:tcW w:w="1134" w:type="dxa"/>
          </w:tcPr>
          <w:p w:rsidR="00AD5D72" w:rsidRDefault="00AD5D72" w:rsidP="00AD5D72">
            <w:r>
              <w:t>UNIDADE</w:t>
            </w:r>
          </w:p>
        </w:tc>
        <w:tc>
          <w:tcPr>
            <w:tcW w:w="1138" w:type="dxa"/>
          </w:tcPr>
          <w:p w:rsidR="00AD5D72" w:rsidRDefault="00AD5D72" w:rsidP="00AD5D72">
            <w:pPr>
              <w:jc w:val="center"/>
            </w:pPr>
          </w:p>
          <w:p w:rsidR="00AD5D72" w:rsidRDefault="00AD5D72" w:rsidP="00AD5D72">
            <w:pPr>
              <w:jc w:val="center"/>
            </w:pPr>
            <w:r>
              <w:t>20</w:t>
            </w:r>
          </w:p>
        </w:tc>
        <w:tc>
          <w:tcPr>
            <w:tcW w:w="1137" w:type="dxa"/>
          </w:tcPr>
          <w:p w:rsidR="00AD5D72" w:rsidRDefault="00AD5D72" w:rsidP="00AD5D72"/>
        </w:tc>
        <w:tc>
          <w:tcPr>
            <w:tcW w:w="986" w:type="dxa"/>
          </w:tcPr>
          <w:p w:rsidR="00AD5D72" w:rsidRDefault="00AD5D72" w:rsidP="00AD5D72"/>
        </w:tc>
      </w:tr>
      <w:tr w:rsidR="00AD5D72" w:rsidTr="00AD5D72">
        <w:trPr>
          <w:jc w:val="center"/>
        </w:trPr>
        <w:tc>
          <w:tcPr>
            <w:tcW w:w="699" w:type="dxa"/>
          </w:tcPr>
          <w:p w:rsidR="00AD5D72" w:rsidRDefault="00AD5D72" w:rsidP="00AD5D72"/>
        </w:tc>
        <w:tc>
          <w:tcPr>
            <w:tcW w:w="4399" w:type="dxa"/>
          </w:tcPr>
          <w:p w:rsidR="00AD5D72" w:rsidRDefault="00AD5D72" w:rsidP="00AD5D72">
            <w:pPr>
              <w:jc w:val="right"/>
            </w:pPr>
            <w:r w:rsidRPr="00AD5D72">
              <w:rPr>
                <w:b/>
              </w:rPr>
              <w:t>TOTAL</w:t>
            </w:r>
          </w:p>
        </w:tc>
        <w:tc>
          <w:tcPr>
            <w:tcW w:w="1134" w:type="dxa"/>
          </w:tcPr>
          <w:p w:rsidR="00AD5D72" w:rsidRPr="00AD5D72" w:rsidRDefault="00AD5D72" w:rsidP="00AD5D72">
            <w:pPr>
              <w:rPr>
                <w:b/>
              </w:rPr>
            </w:pPr>
            <w:r>
              <w:rPr>
                <w:b/>
              </w:rPr>
              <w:t>UNIDADE</w:t>
            </w:r>
          </w:p>
        </w:tc>
        <w:tc>
          <w:tcPr>
            <w:tcW w:w="1138" w:type="dxa"/>
          </w:tcPr>
          <w:p w:rsidR="00AD5D72" w:rsidRPr="00AD5D72" w:rsidRDefault="00AD5D72" w:rsidP="00AD5D72">
            <w:pPr>
              <w:rPr>
                <w:b/>
              </w:rPr>
            </w:pPr>
            <w:r w:rsidRPr="00AD5D72">
              <w:rPr>
                <w:b/>
              </w:rPr>
              <w:t>150</w:t>
            </w:r>
          </w:p>
        </w:tc>
        <w:tc>
          <w:tcPr>
            <w:tcW w:w="1137" w:type="dxa"/>
          </w:tcPr>
          <w:p w:rsidR="00AD5D72" w:rsidRPr="00AD5D72" w:rsidRDefault="00AD5D72" w:rsidP="00AD5D72">
            <w:pPr>
              <w:rPr>
                <w:b/>
              </w:rPr>
            </w:pPr>
            <w:r w:rsidRPr="00AD5D72">
              <w:rPr>
                <w:b/>
              </w:rPr>
              <w:t>R$</w:t>
            </w:r>
          </w:p>
        </w:tc>
        <w:tc>
          <w:tcPr>
            <w:tcW w:w="986" w:type="dxa"/>
          </w:tcPr>
          <w:p w:rsidR="00AD5D72" w:rsidRPr="00AD5D72" w:rsidRDefault="00AD5D72" w:rsidP="00AD5D72">
            <w:pPr>
              <w:rPr>
                <w:b/>
              </w:rPr>
            </w:pPr>
            <w:r w:rsidRPr="00AD5D72">
              <w:rPr>
                <w:b/>
              </w:rPr>
              <w:t>R$</w:t>
            </w:r>
          </w:p>
        </w:tc>
      </w:tr>
    </w:tbl>
    <w:p w:rsidR="00AD5D72" w:rsidRDefault="00AD5D72"/>
    <w:p w:rsidR="00367BEE" w:rsidRDefault="00367BEE" w:rsidP="00367BEE">
      <w:r>
        <w:t>2 – Desta forma, o total é de R$ ____________________</w:t>
      </w:r>
      <w:proofErr w:type="gramStart"/>
      <w:r>
        <w:t>_(</w:t>
      </w:r>
      <w:proofErr w:type="gramEnd"/>
      <w:r>
        <w:t xml:space="preserve">_____________). </w:t>
      </w:r>
    </w:p>
    <w:p w:rsidR="00367BEE" w:rsidRDefault="00AD5D72">
      <w:r>
        <w:t>3 - Nos preços indicados acima estão incluídos todos os custos, bene</w:t>
      </w:r>
      <w:r w:rsidR="00367BEE">
        <w:t>fí</w:t>
      </w:r>
      <w:r>
        <w:t>cios, encargos, tributos e demais contribuições per</w:t>
      </w:r>
      <w:r w:rsidR="00367BEE">
        <w:t>ti</w:t>
      </w:r>
      <w:r>
        <w:t xml:space="preserve">nentes. </w:t>
      </w:r>
    </w:p>
    <w:p w:rsidR="00367BEE" w:rsidRDefault="00AD5D72">
      <w:r>
        <w:t xml:space="preserve">4 – Declaramos que esta proposta é exequível e possuímos plena capacidade de executar o contrato nos valores acima mencionados. </w:t>
      </w:r>
    </w:p>
    <w:p w:rsidR="00367BEE" w:rsidRDefault="00AD5D72">
      <w:r>
        <w:t xml:space="preserve">5 – Declaramos conhecer a legislação de regência desta licitação e que os componentes serão fornecidos de acordo com as condições estabelecidas no Aviso de Dispensa, o qual conhecemos e aceitamos em todos os seus termos, inclusive quanto ao pagamento e outros. </w:t>
      </w:r>
    </w:p>
    <w:p w:rsidR="00367BEE" w:rsidRDefault="00AD5D72">
      <w:r>
        <w:t>6 – Declaramos, também, que nenhum direito a indenização ou a reembolso de quaisquer despesas nos será devido, caso a nossa proposta não seja aceita, seja qual for o mo</w:t>
      </w:r>
      <w:r w:rsidR="00367BEE">
        <w:t>ti</w:t>
      </w:r>
      <w:r>
        <w:t xml:space="preserve">vo. </w:t>
      </w:r>
    </w:p>
    <w:p w:rsidR="00367BEE" w:rsidRDefault="00AD5D72">
      <w:r>
        <w:t xml:space="preserve">7 - Esta proposta é válida por 60 (sessenta) dias, a contar da data estabelecida para a sua apresentação. </w:t>
      </w:r>
    </w:p>
    <w:p w:rsidR="00367BEE" w:rsidRDefault="00AD5D72">
      <w:r>
        <w:t xml:space="preserve">8 - Os pagamentos deverão ser creditados à conta corrente </w:t>
      </w:r>
      <w:proofErr w:type="spellStart"/>
      <w:r>
        <w:t>n.°</w:t>
      </w:r>
      <w:proofErr w:type="spellEnd"/>
      <w:r>
        <w:t xml:space="preserve">_______, agência ______, Banco ________. </w:t>
      </w:r>
    </w:p>
    <w:p w:rsidR="00367BEE" w:rsidRDefault="00AD5D72">
      <w:r>
        <w:t xml:space="preserve">9 – O responsável pela assinatura do Contrato, é o(a) </w:t>
      </w:r>
      <w:proofErr w:type="spellStart"/>
      <w:r>
        <w:t>Sr</w:t>
      </w:r>
      <w:proofErr w:type="spellEnd"/>
      <w:r>
        <w:t>(a) ________, CPF n.º _______, endereço______. 1</w:t>
      </w:r>
    </w:p>
    <w:p w:rsidR="00367BEE" w:rsidRDefault="00AD5D72">
      <w:r>
        <w:t xml:space="preserve">0 - Os contatos poderão ser efetuados através do telefone ________e do e-mail_____. </w:t>
      </w:r>
    </w:p>
    <w:p w:rsidR="00367BEE" w:rsidRDefault="00367BEE"/>
    <w:p w:rsidR="00367BEE" w:rsidRDefault="00AD5D72" w:rsidP="00367BEE">
      <w:pPr>
        <w:jc w:val="center"/>
      </w:pPr>
      <w:r>
        <w:t>Local, data</w:t>
      </w:r>
    </w:p>
    <w:p w:rsidR="00367BEE" w:rsidRDefault="00AD5D72" w:rsidP="00367BEE">
      <w:pPr>
        <w:jc w:val="center"/>
      </w:pPr>
      <w:bookmarkStart w:id="0" w:name="_GoBack"/>
      <w:bookmarkEnd w:id="0"/>
      <w:r>
        <w:t xml:space="preserve"> __________________________________________</w:t>
      </w:r>
    </w:p>
    <w:p w:rsidR="00367BEE" w:rsidRDefault="00AD5D72" w:rsidP="00367BEE">
      <w:pPr>
        <w:jc w:val="center"/>
      </w:pPr>
      <w:r>
        <w:t>Assinatura Nome do Representante Legal da Empresa:</w:t>
      </w:r>
    </w:p>
    <w:p w:rsidR="00826A58" w:rsidRDefault="00AD5D72" w:rsidP="00367BEE">
      <w:pPr>
        <w:jc w:val="center"/>
      </w:pPr>
      <w:r>
        <w:t>RG: CPF: Telefone/fax/e-mail para eventual contato</w:t>
      </w:r>
    </w:p>
    <w:sectPr w:rsidR="00826A5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D72"/>
    <w:rsid w:val="00367BEE"/>
    <w:rsid w:val="006F41E4"/>
    <w:rsid w:val="00AD5D72"/>
    <w:rsid w:val="00D7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349D8"/>
  <w15:chartTrackingRefBased/>
  <w15:docId w15:val="{61AA536A-4F5E-43D8-B7FF-2C0AB9CE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AD5D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661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Carvalho Santos</dc:creator>
  <cp:keywords/>
  <dc:description/>
  <cp:lastModifiedBy>Michele Carvalho Santos</cp:lastModifiedBy>
  <cp:revision>1</cp:revision>
  <dcterms:created xsi:type="dcterms:W3CDTF">2024-12-27T03:53:00Z</dcterms:created>
  <dcterms:modified xsi:type="dcterms:W3CDTF">2024-12-27T04:05:00Z</dcterms:modified>
</cp:coreProperties>
</file>